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B6" w:rsidRDefault="003B527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Załącznik Nr 1 do Uchwały Nr 1081/2023 </w:t>
      </w:r>
    </w:p>
    <w:p w:rsidR="000B3EB6" w:rsidRDefault="003B527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Zarządu Powiatu w Lublinie</w:t>
      </w:r>
    </w:p>
    <w:p w:rsidR="000B3EB6" w:rsidRDefault="003B5272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 dnia 29 czerwca 2023 r.</w:t>
      </w:r>
    </w:p>
    <w:p w:rsidR="000B3EB6" w:rsidRDefault="003B5272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pl-PL"/>
        </w:rPr>
        <w:t>Regulamin konkursu fotograficznego</w:t>
      </w:r>
    </w:p>
    <w:p w:rsidR="000B3EB6" w:rsidRDefault="003B5272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pl-PL"/>
        </w:rPr>
        <w:t>„Wakacyjny krajobraz Powiatu Lubelskiego”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Konkurs organizowany jest przez Powiat Lubelski w Lublinie.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Konkurs ma charakter otwarty.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Zdjęcie musi być zrobione latem na terenie Powiatu Lubelskiego.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Każde zdjęcie musi być opatrzone nazwą gminy i miejscowości z terenu Powiatu Lubelskiego, w którym zostało wykonane.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konkursie nie mogą brać udziału pracownicy i przedstawiciele organizatorów konkursu.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Udział w konkursie jest bezpłatny.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Tematyka konkursu dotyczy lata, wakacji.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Uczestnik może zgłosić maksymalnie 3 zdjęcia w formie cyfrowej.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Wymagania techniczne:</w:t>
      </w:r>
    </w:p>
    <w:p w:rsidR="000B3EB6" w:rsidRDefault="003B5272">
      <w:pPr>
        <w:numPr>
          <w:ilvl w:val="1"/>
          <w:numId w:val="1"/>
        </w:numPr>
        <w:shd w:val="clear" w:color="auto" w:fill="FFFFFF"/>
        <w:tabs>
          <w:tab w:val="left" w:pos="1440"/>
        </w:tabs>
        <w:spacing w:before="100" w:after="100" w:line="240" w:lineRule="auto"/>
        <w:ind w:left="2040" w:right="6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pliki nie mniejsze niż 6 MB oraz o rozdzielczości (DPI) nie mniejszej niż 300,</w:t>
      </w:r>
    </w:p>
    <w:p w:rsidR="000B3EB6" w:rsidRDefault="003B5272">
      <w:pPr>
        <w:numPr>
          <w:ilvl w:val="1"/>
          <w:numId w:val="1"/>
        </w:numPr>
        <w:shd w:val="clear" w:color="auto" w:fill="FFFFFF"/>
        <w:tabs>
          <w:tab w:val="left" w:pos="1440"/>
        </w:tabs>
        <w:spacing w:before="100" w:after="100" w:line="240" w:lineRule="auto"/>
        <w:ind w:left="2040" w:right="6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fotografie zapisane w formacie JPG bez kompresji  lub TIF,</w:t>
      </w:r>
    </w:p>
    <w:p w:rsidR="000B3EB6" w:rsidRDefault="003B5272">
      <w:pPr>
        <w:numPr>
          <w:ilvl w:val="1"/>
          <w:numId w:val="1"/>
        </w:numPr>
        <w:shd w:val="clear" w:color="auto" w:fill="FFFFFF"/>
        <w:tabs>
          <w:tab w:val="left" w:pos="1440"/>
        </w:tabs>
        <w:spacing w:before="100" w:after="100" w:line="240" w:lineRule="auto"/>
        <w:ind w:left="2040" w:right="6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nazwa pliku powinna składać się z nazwiska i pierwszej litery imienia oraz kolejnego numeru fotografii, np. Jan Kowalski przysyła dwie fotografie zatytułowane: Kowalski_J_01, Kowalski_J_02.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Uczestnik, zgłaszając się do konkursu oświadcza, iż przysługują mu wyłączne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i nieograniczone prawa autorskie do nadesłanych fotografii. Ponadto oświadcza, że wyraża zgodę na wielokrotne, nieodpłatne publikowanie nagrodzonych fotografii oraz opublikowanie jego imienia, nazwiska oraz miejscowości zamieszkania w materiałach promocyjnych związanych z konkursem,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w wydawnictwach oraz na stronach internetowych Powiatu Lubelskiego, </w:t>
      </w:r>
      <w:bookmarkStart w:id="0" w:name="_Hlk119927821"/>
      <w:r>
        <w:rPr>
          <w:rFonts w:ascii="Arial" w:eastAsia="Times New Roman" w:hAnsi="Arial" w:cs="Arial"/>
          <w:color w:val="000000"/>
          <w:lang w:eastAsia="pl-PL"/>
        </w:rPr>
        <w:t xml:space="preserve">a także na ich wykorzystywanie w celach promocyjnych i marketingowych, w  szczególności na utrwalanie, modyfikowanie i zwielokrotnianie fotografii każdą techniką, w tym m. in. drukarską, reprograficzną, zapisu magnetycznego, cyfrową, audiowizualną, na jakichkolwiek nośnikach, bez ograniczeń co do ilości i wielkości nakładu, oraz rozpowszechnianie fotografii poprzez publiczne udostępnianie w taki sposób, aby każdy mógł mieć do nich dostęp w miejscu </w:t>
      </w:r>
      <w:r>
        <w:rPr>
          <w:rFonts w:ascii="Arial" w:eastAsia="Times New Roman" w:hAnsi="Arial" w:cs="Arial"/>
          <w:color w:val="000000"/>
          <w:lang w:eastAsia="pl-PL"/>
        </w:rPr>
        <w:br/>
        <w:t xml:space="preserve">i w czasie przez siebie wybranym, w szczególności w sieciach  komputerowych, Internecie oraz telefonach komórkowych. Prace, które zajmą 1,2 oraz 3 miejsce mogą zostać opublikowane </w:t>
      </w:r>
      <w:bookmarkEnd w:id="0"/>
      <w:r>
        <w:rPr>
          <w:rFonts w:ascii="Arial" w:eastAsia="Times New Roman" w:hAnsi="Arial" w:cs="Arial"/>
          <w:color w:val="000000"/>
          <w:lang w:eastAsia="pl-PL"/>
        </w:rPr>
        <w:t>w albumie/publikacji wydanym/ej w 2023 r. przez Powiat Lubelski.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Prace konkursowe należy zgłaszać za pomocą formularza, który znajduje </w:t>
      </w:r>
      <w:r>
        <w:rPr>
          <w:rFonts w:ascii="Arial" w:eastAsia="Times New Roman" w:hAnsi="Arial" w:cs="Arial"/>
          <w:color w:val="000000"/>
          <w:lang w:eastAsia="pl-PL"/>
        </w:rPr>
        <w:br/>
        <w:t>się na stronie www.powiat.lublin.pl do dnia 10 września 2023 r.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Nadesłanie prac jest jednoznaczne z akceptacją niniejszego Regulaminu.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</w:pPr>
      <w:r>
        <w:rPr>
          <w:rFonts w:ascii="Arial" w:eastAsia="Times New Roman" w:hAnsi="Arial" w:cs="Arial"/>
          <w:color w:val="000000"/>
          <w:lang w:eastAsia="pl-PL"/>
        </w:rPr>
        <w:t xml:space="preserve">Fotografię oraz formularz zgłoszeniowy należy przesłać w formie elektronicznej lub papierowej na adres e-mail: </w:t>
      </w:r>
      <w:hyperlink r:id="rId7" w:history="1">
        <w:r>
          <w:rPr>
            <w:rStyle w:val="Hipercze"/>
            <w:rFonts w:ascii="Arial" w:eastAsia="Times New Roman" w:hAnsi="Arial" w:cs="Arial"/>
            <w:color w:val="000000"/>
            <w:lang w:eastAsia="pl-PL"/>
          </w:rPr>
          <w:t>e.kakol@powiat.lublin.pl</w:t>
        </w:r>
      </w:hyperlink>
      <w:r>
        <w:rPr>
          <w:rFonts w:ascii="Arial" w:eastAsia="Times New Roman" w:hAnsi="Arial" w:cs="Arial"/>
          <w:color w:val="000000"/>
          <w:lang w:eastAsia="pl-PL"/>
        </w:rPr>
        <w:t xml:space="preserve"> lub na nośniku </w:t>
      </w:r>
      <w:r>
        <w:rPr>
          <w:rFonts w:ascii="Arial" w:eastAsia="Times New Roman" w:hAnsi="Arial" w:cs="Arial"/>
          <w:color w:val="000000"/>
          <w:lang w:eastAsia="pl-PL"/>
        </w:rPr>
        <w:lastRenderedPageBreak/>
        <w:t>pendrive na adres Starostwa Powiatowego w Lublinie: ul. Spokojna 9, 20 - 074 Lublin, Biuro ds. Informacji i Promocji, pokój 102.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Organizator konkursu ma prawo odrzucić prace niezgodne z Regulaminem, odbiegające od tematu, wadliwe technicznie.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Organizator konkursu uhonoruje laureatów nagrodami rzeczowymi (gadżety Powiatu Lubelskiego) oraz pamiątkowymi dyplomami. Wybrane prace zostaną zamieszczone w formie nagrody w publikacjach Powiatu Lubelskiego.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</w:pPr>
      <w:r>
        <w:rPr>
          <w:rFonts w:ascii="Arial" w:eastAsia="Times New Roman" w:hAnsi="Arial" w:cs="Arial"/>
          <w:color w:val="000000"/>
          <w:lang w:eastAsia="pl-PL"/>
        </w:rPr>
        <w:t xml:space="preserve">Administratorem danych osobowych zbieranych od uczestników i zwycięzcy jest Powiat Lubelski, ul. Spokojna 9, 20-074 Lublin. </w:t>
      </w:r>
      <w:r>
        <w:rPr>
          <w:rFonts w:ascii="Arial" w:hAnsi="Arial" w:cs="Arial"/>
        </w:rPr>
        <w:t xml:space="preserve">Państwa dane osobowe </w:t>
      </w:r>
      <w:r>
        <w:rPr>
          <w:rFonts w:ascii="Arial" w:hAnsi="Arial" w:cs="Arial"/>
        </w:rPr>
        <w:br/>
        <w:t xml:space="preserve">są przetwarzane w celu prowadzenia korespondencji z Państwem oraz w celu, dla którego zostały nam przekazane. Pełna treść klauzuli informacyjnej znajduje się pod linkiem: </w:t>
      </w:r>
      <w:hyperlink r:id="rId8" w:history="1">
        <w:r>
          <w:rPr>
            <w:rStyle w:val="Hipercze"/>
            <w:rFonts w:ascii="Arial" w:hAnsi="Arial" w:cs="Arial"/>
          </w:rPr>
          <w:t>https://splublin.bip.lubelskie.pl/index.php?id=467</w:t>
        </w:r>
      </w:hyperlink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osobowe uczestników i zwycięzcy będą przetwarzane w celu organizacji przeprowadzenia konkursu.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Podanie danych osobowych ma charakter dobrowolny, ale jest niezbędne </w:t>
      </w:r>
      <w:r>
        <w:rPr>
          <w:rFonts w:ascii="Arial" w:eastAsia="Times New Roman" w:hAnsi="Arial" w:cs="Arial"/>
          <w:color w:val="000000"/>
          <w:lang w:eastAsia="pl-PL"/>
        </w:rPr>
        <w:br/>
        <w:t>do udziału w konkursie i ewentualnych publikacjach.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Uczestnikom konkursu, którzy podają dane osobowe przysługuje prawo dostępu do treści swoich danych oraz z zastrzeżeniem przepisów prawa przysługuje prawo do: sprostowania danych, usunięcia danych, ograniczenia przetwarzania danych, przenoszenia danych, wniesienia sprzeciwu, cofnięcia zgody                      w dowolnym momencie.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Organizator będzie zbierał od uczestników następujące dane: imię i nazwisko, adres do korespondencji, numer telefonu, adres e-mail.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Uczestnik konkursu zezwala na wykorzystanie jego imienia i nazwiska w celu informowania (także w mediach) o wynikach konkursu.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Organizator oświadcza, iż dane uczestników konkursu nie będą przetwarzane </w:t>
      </w:r>
      <w:r>
        <w:rPr>
          <w:rFonts w:ascii="Arial" w:eastAsia="Times New Roman" w:hAnsi="Arial" w:cs="Arial"/>
          <w:color w:val="000000"/>
          <w:lang w:eastAsia="pl-PL"/>
        </w:rPr>
        <w:br/>
        <w:t>w sposób zautomatyzowany i nie będą poddawane profilowaniu.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Dane uczestników konkursu nie będą udostępniane podmiotom zewnętrznym, </w:t>
      </w:r>
      <w:r>
        <w:rPr>
          <w:rFonts w:ascii="Arial" w:eastAsia="Times New Roman" w:hAnsi="Arial" w:cs="Arial"/>
          <w:color w:val="000000"/>
          <w:lang w:eastAsia="pl-PL"/>
        </w:rPr>
        <w:br/>
        <w:t>z wyjątkiem przepisów przewidzianych przepisami prawa.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Dane uczestników konkursu będą przechowywane przez okres niezbędny </w:t>
      </w:r>
      <w:r>
        <w:rPr>
          <w:rFonts w:ascii="Arial" w:eastAsia="Times New Roman" w:hAnsi="Arial" w:cs="Arial"/>
          <w:color w:val="000000"/>
          <w:lang w:eastAsia="pl-PL"/>
        </w:rPr>
        <w:br/>
        <w:t>do realizacji wyżej określonych celów, nie dłużej niż przez okres 3 lat od daty zakończenia konkursu.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Podstawą do przetwarzania danych osobowych jest zgoda na przetwarzanie danych osobowych;</w:t>
      </w:r>
    </w:p>
    <w:p w:rsidR="000B3EB6" w:rsidRDefault="003B5272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0" w:after="100" w:line="240" w:lineRule="auto"/>
        <w:ind w:left="1020" w:right="300"/>
        <w:jc w:val="both"/>
      </w:pPr>
      <w:r>
        <w:rPr>
          <w:rFonts w:ascii="Arial" w:eastAsia="Times New Roman" w:hAnsi="Arial" w:cs="Arial"/>
          <w:color w:val="000000"/>
          <w:lang w:eastAsia="pl-PL"/>
        </w:rPr>
        <w:t>Więcej informacji na stronie: www.powiat.lublin.pl.</w:t>
      </w:r>
    </w:p>
    <w:p w:rsidR="000B3EB6" w:rsidRDefault="000B3EB6"/>
    <w:p w:rsidR="000B3EB6" w:rsidRDefault="000B3EB6"/>
    <w:sectPr w:rsidR="000B3EB6" w:rsidSect="0063628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47" w:rsidRDefault="000B6847">
      <w:pPr>
        <w:spacing w:after="0" w:line="240" w:lineRule="auto"/>
      </w:pPr>
      <w:r>
        <w:separator/>
      </w:r>
    </w:p>
  </w:endnote>
  <w:endnote w:type="continuationSeparator" w:id="0">
    <w:p w:rsidR="000B6847" w:rsidRDefault="000B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47" w:rsidRDefault="000B68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6847" w:rsidRDefault="000B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6CE0"/>
    <w:multiLevelType w:val="multilevel"/>
    <w:tmpl w:val="1EE8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EB6"/>
    <w:rsid w:val="000B3EB6"/>
    <w:rsid w:val="000B6847"/>
    <w:rsid w:val="003B5272"/>
    <w:rsid w:val="00456081"/>
    <w:rsid w:val="0063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289"/>
    <w:pPr>
      <w:suppressAutoHyphens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3628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ublin.bip.lubelskie.pl/index.php?id=46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kol@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Kąkol</dc:creator>
  <cp:lastModifiedBy>Eugeniusz Krzysiak</cp:lastModifiedBy>
  <cp:revision>2</cp:revision>
  <dcterms:created xsi:type="dcterms:W3CDTF">2023-07-07T12:11:00Z</dcterms:created>
  <dcterms:modified xsi:type="dcterms:W3CDTF">2023-07-07T12:11:00Z</dcterms:modified>
</cp:coreProperties>
</file>